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itle"/>
        <w:bidi w:val="0"/>
        <w:ind w:left="0" w:right="0" w:hanging="0"/>
        <w:rPr/>
      </w:pPr>
      <w:r>
        <w:rPr/>
        <w:t>ДОПОЛНИТЕЛЬНОЕ СОГЛАШЕНИЕ</w:t>
      </w:r>
    </w:p>
    <w:p>
      <w:pPr>
        <w:pStyle w:val="Title"/>
        <w:bidi w:val="0"/>
        <w:ind w:left="0" w:right="0" w:hanging="0"/>
        <w:jc w:val="left"/>
        <w:rPr/>
      </w:pPr>
      <w:r>
        <w:rPr/>
        <w:t xml:space="preserve">                                                                      </w:t>
      </w:r>
      <w:r>
        <w:rPr/>
        <w:t>к трудовому договору</w:t>
      </w:r>
    </w:p>
    <w:p>
      <w:pPr>
        <w:pStyle w:val="Title"/>
        <w:bidi w:val="0"/>
        <w:ind w:left="0" w:right="0" w:hanging="0"/>
        <w:rPr/>
      </w:pPr>
      <w:r>
        <w:rPr/>
        <w:t>/Эффективному контракту/</w:t>
      </w:r>
    </w:p>
    <w:p>
      <w:pPr>
        <w:pStyle w:val="Title"/>
        <w:bidi w:val="0"/>
        <w:ind w:left="0" w:right="0" w:hanging="0"/>
        <w:rPr/>
      </w:pPr>
      <w:r>
        <w:rPr>
          <w:b w:val="false"/>
          <w:sz w:val="16"/>
          <w:szCs w:val="16"/>
        </w:rPr>
        <w:t xml:space="preserve">                                </w:t>
      </w:r>
    </w:p>
    <w:p>
      <w:pPr>
        <w:pStyle w:val="ConsPlusNonformat"/>
        <w:bidi w:val="0"/>
        <w:ind w:left="0" w:right="0" w:hanging="0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ConsPlusNonformat"/>
        <w:bidi w:val="0"/>
        <w:ind w:left="0" w:right="0" w:hanging="0"/>
        <w:jc w:val="center"/>
        <w:rPr/>
      </w:pPr>
      <w:r>
        <w:rPr>
          <w:rFonts w:cs="Times New Roman" w:ascii="Times New Roman" w:hAnsi="Times New Roman"/>
        </w:rPr>
        <w:t>г. Рязань                                                                                                                                 «_____» ______________ 20____ г.</w:t>
      </w:r>
    </w:p>
    <w:p>
      <w:pPr>
        <w:pStyle w:val="ConsPlusNonformat"/>
        <w:bidi w:val="0"/>
        <w:ind w:left="0" w:right="0" w:hanging="0"/>
        <w:jc w:val="both"/>
        <w:rPr/>
      </w:pPr>
      <w:r>
        <w:rPr>
          <w:rFonts w:cs="Times New Roman" w:ascii="Times New Roman" w:hAnsi="Times New Roman"/>
        </w:rPr>
        <w:tab/>
      </w:r>
    </w:p>
    <w:p>
      <w:pPr>
        <w:pStyle w:val="ConsPlusNonformat"/>
        <w:bidi w:val="0"/>
        <w:ind w:left="0" w:right="0" w:firstLine="708"/>
        <w:jc w:val="both"/>
        <w:rPr/>
      </w:pPr>
      <w:r>
        <w:rPr>
          <w:rFonts w:cs="Times New Roman" w:ascii="Times New Roman" w:hAnsi="Times New Roman"/>
        </w:rPr>
        <w:t xml:space="preserve">Федеральное государственное бюджетное образовательное учреждение высшего образования «Рязанский государственный радиотехнический университет имени В.Ф. Уткина», именуемое в дальнейшем «работодатель», </w:t>
      </w:r>
    </w:p>
    <w:p>
      <w:pPr>
        <w:pStyle w:val="ConsPlusNonformat"/>
        <w:bidi w:val="0"/>
        <w:ind w:left="0" w:right="0" w:hanging="0"/>
        <w:jc w:val="both"/>
        <w:rPr/>
      </w:pPr>
      <w:r>
        <w:rPr>
          <w:rFonts w:cs="Times New Roman" w:ascii="Times New Roman" w:hAnsi="Times New Roman"/>
        </w:rPr>
        <w:t>в лице</w:t>
      </w: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</w:rPr>
        <w:t>ректора (проректора)</w:t>
      </w:r>
      <w:r>
        <w:rPr>
          <w:rFonts w:cs="Times New Roman" w:ascii="Times New Roman" w:hAnsi="Times New Roman"/>
          <w:sz w:val="24"/>
          <w:szCs w:val="24"/>
        </w:rPr>
        <w:t>_______________________________________________________________ ,</w:t>
      </w:r>
    </w:p>
    <w:p>
      <w:pPr>
        <w:pStyle w:val="ConsPlusNonformat"/>
        <w:bidi w:val="0"/>
        <w:ind w:left="0" w:right="0" w:hanging="0"/>
        <w:jc w:val="center"/>
        <w:rPr/>
      </w:pPr>
      <w:r>
        <w:rPr>
          <w:rFonts w:cs="Times New Roman" w:ascii="Times New Roman" w:hAnsi="Times New Roman"/>
          <w:sz w:val="16"/>
          <w:szCs w:val="16"/>
        </w:rPr>
        <w:t xml:space="preserve">      </w:t>
      </w:r>
      <w:r>
        <w:rPr>
          <w:rFonts w:cs="Times New Roman" w:ascii="Times New Roman" w:hAnsi="Times New Roman"/>
          <w:sz w:val="16"/>
          <w:szCs w:val="16"/>
        </w:rPr>
        <w:t>(Ф.И.О.)</w:t>
      </w:r>
    </w:p>
    <w:p>
      <w:pPr>
        <w:pStyle w:val="ConsPlusNonformat"/>
        <w:bidi w:val="0"/>
        <w:ind w:left="0" w:right="0" w:hanging="0"/>
        <w:jc w:val="both"/>
        <w:rPr/>
      </w:pPr>
      <w:r>
        <w:rPr>
          <w:rFonts w:cs="Times New Roman" w:ascii="Times New Roman" w:hAnsi="Times New Roman"/>
        </w:rPr>
        <w:t>действующего на основании _____________________________________________________________ с одной стороны,</w:t>
      </w:r>
    </w:p>
    <w:p>
      <w:pPr>
        <w:pStyle w:val="ConsPlusNonformat"/>
        <w:bidi w:val="0"/>
        <w:ind w:left="0" w:right="0" w:hanging="0"/>
        <w:jc w:val="both"/>
        <w:rPr/>
      </w:pPr>
      <w:r>
        <w:rPr>
          <w:rFonts w:cs="Times New Roman" w:ascii="Times New Roman" w:hAnsi="Times New Roman"/>
          <w:sz w:val="16"/>
          <w:szCs w:val="16"/>
        </w:rPr>
        <w:t xml:space="preserve">                                                                                                                                </w:t>
      </w:r>
      <w:r>
        <w:rPr>
          <w:rFonts w:cs="Times New Roman" w:ascii="Times New Roman" w:hAnsi="Times New Roman"/>
          <w:sz w:val="16"/>
          <w:szCs w:val="16"/>
        </w:rPr>
        <w:t>(устава, доверенности)</w:t>
      </w:r>
    </w:p>
    <w:p>
      <w:pPr>
        <w:pStyle w:val="ConsPlusNonformat"/>
        <w:bidi w:val="0"/>
        <w:ind w:left="0" w:right="0" w:hanging="0"/>
        <w:jc w:val="both"/>
        <w:rPr/>
      </w:pPr>
      <w:r>
        <w:rPr>
          <w:rFonts w:cs="Times New Roman" w:ascii="Times New Roman" w:hAnsi="Times New Roman"/>
        </w:rPr>
        <w:t>и</w:t>
      </w:r>
      <w:r>
        <w:rPr>
          <w:rFonts w:cs="Times New Roman" w:ascii="Times New Roman" w:hAnsi="Times New Roman"/>
          <w:sz w:val="24"/>
          <w:szCs w:val="24"/>
        </w:rPr>
        <w:t xml:space="preserve"> ___________________________________________________________________________________ </w:t>
      </w:r>
    </w:p>
    <w:p>
      <w:pPr>
        <w:pStyle w:val="ConsPlusNonformat"/>
        <w:bidi w:val="0"/>
        <w:ind w:left="0" w:right="0" w:hanging="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_____________________________________________________________________________________</w:t>
      </w:r>
    </w:p>
    <w:p>
      <w:pPr>
        <w:pStyle w:val="ConsPlusNonformat"/>
        <w:bidi w:val="0"/>
        <w:ind w:left="0" w:right="0" w:hanging="0"/>
        <w:jc w:val="both"/>
        <w:rPr/>
      </w:pPr>
      <w:r>
        <w:rPr>
          <w:rFonts w:cs="Times New Roman" w:ascii="Times New Roman" w:hAnsi="Times New Roman"/>
          <w:sz w:val="16"/>
          <w:szCs w:val="16"/>
        </w:rPr>
        <w:t xml:space="preserve">                                                       </w:t>
      </w:r>
      <w:r>
        <w:rPr>
          <w:rFonts w:cs="Times New Roman" w:ascii="Times New Roman" w:hAnsi="Times New Roman"/>
          <w:sz w:val="16"/>
          <w:szCs w:val="16"/>
        </w:rPr>
        <w:t>(Ф.И.О.,ученое звание, ученая степень, должность, подразделение, трудовая функция, код трудовой функции)</w:t>
      </w:r>
      <w:bookmarkStart w:id="0" w:name="_GoBack"/>
      <w:bookmarkEnd w:id="0"/>
    </w:p>
    <w:p>
      <w:pPr>
        <w:pStyle w:val="ConsPlusNonformat"/>
        <w:bidi w:val="0"/>
        <w:ind w:left="0" w:right="0" w:hanging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ConsPlusNonformat"/>
        <w:bidi w:val="0"/>
        <w:ind w:left="0" w:right="0" w:hanging="0"/>
        <w:jc w:val="both"/>
        <w:rPr/>
      </w:pPr>
      <w:r>
        <w:rPr>
          <w:rFonts w:cs="Times New Roman" w:ascii="Times New Roman" w:hAnsi="Times New Roman"/>
        </w:rPr>
        <w:t xml:space="preserve">именуемый(ая) в дальнейшем «работник», с другой  стороны  (далее - стороны) заключили настоящее дополнительное соглашение (далее - соглашение) к трудовому договору _____________________________________________________ </w:t>
      </w:r>
    </w:p>
    <w:p>
      <w:pPr>
        <w:pStyle w:val="Normal"/>
        <w:bidi w:val="0"/>
        <w:spacing w:before="0" w:after="0"/>
        <w:ind w:left="0" w:right="0" w:hanging="0"/>
        <w:jc w:val="both"/>
        <w:rPr/>
      </w:pPr>
      <w:r>
        <w:rPr>
          <w:rFonts w:ascii="Times New Roman" w:hAnsi="Times New Roman"/>
          <w:sz w:val="16"/>
          <w:szCs w:val="16"/>
        </w:rPr>
        <w:t xml:space="preserve">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sz w:val="16"/>
          <w:szCs w:val="16"/>
        </w:rPr>
        <w:t>(по основному месту работы, совместительству)</w:t>
      </w:r>
    </w:p>
    <w:p>
      <w:pPr>
        <w:pStyle w:val="ConsPlusNonformat"/>
        <w:bidi w:val="0"/>
        <w:ind w:left="0" w:right="0" w:hanging="0"/>
        <w:jc w:val="both"/>
        <w:rPr/>
      </w:pPr>
      <w:r>
        <w:rPr>
          <w:rFonts w:cs="Times New Roman" w:ascii="Times New Roman" w:hAnsi="Times New Roman"/>
        </w:rPr>
        <w:t>о нижеследующем:</w:t>
      </w:r>
    </w:p>
    <w:p>
      <w:pPr>
        <w:pStyle w:val="Normal"/>
        <w:bidi w:val="0"/>
        <w:spacing w:before="0" w:after="0"/>
        <w:ind w:left="0" w:right="0" w:hanging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bidi w:val="0"/>
        <w:spacing w:before="0" w:after="0"/>
        <w:ind w:left="0" w:right="0" w:firstLine="708"/>
        <w:jc w:val="both"/>
        <w:rPr/>
      </w:pPr>
      <w:r>
        <w:rPr>
          <w:rFonts w:ascii="Times New Roman" w:hAnsi="Times New Roman"/>
          <w:sz w:val="20"/>
          <w:szCs w:val="20"/>
        </w:rPr>
        <w:t>1. Пункт 1.1. договора изложить в следующей редакции:</w:t>
      </w:r>
    </w:p>
    <w:p>
      <w:pPr>
        <w:pStyle w:val="Normal"/>
        <w:bidi w:val="0"/>
        <w:spacing w:before="0" w:after="0"/>
        <w:ind w:left="0" w:right="0" w:hanging="0"/>
        <w:jc w:val="both"/>
        <w:rPr/>
      </w:pPr>
      <w:r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«____________________________________________________________________________________________________</w:t>
      </w:r>
    </w:p>
    <w:p>
      <w:pPr>
        <w:pStyle w:val="Normal"/>
        <w:bidi w:val="0"/>
        <w:spacing w:before="0" w:after="0"/>
        <w:ind w:left="0" w:right="0" w:hanging="0"/>
        <w:jc w:val="both"/>
        <w:rPr/>
      </w:pPr>
      <w:r>
        <w:rPr>
          <w:rFonts w:ascii="Times New Roman" w:hAnsi="Times New Roman"/>
          <w:sz w:val="20"/>
          <w:szCs w:val="20"/>
        </w:rPr>
        <w:t xml:space="preserve">____________________________________________________________________________________________________________________________________________________________________________________________________________ </w:t>
      </w:r>
    </w:p>
    <w:p>
      <w:pPr>
        <w:pStyle w:val="Normal"/>
        <w:bidi w:val="0"/>
        <w:spacing w:before="0" w:after="0"/>
        <w:ind w:left="0" w:right="0" w:hanging="0"/>
        <w:jc w:val="both"/>
        <w:rPr/>
      </w:pPr>
      <w:r>
        <w:rPr>
          <w:rFonts w:ascii="Times New Roman" w:hAnsi="Times New Roman"/>
          <w:sz w:val="20"/>
          <w:szCs w:val="20"/>
        </w:rPr>
        <w:t>______________________________________________________________________________________________________</w:t>
      </w:r>
    </w:p>
    <w:p>
      <w:pPr>
        <w:pStyle w:val="Normal"/>
        <w:bidi w:val="0"/>
        <w:spacing w:before="0" w:after="0"/>
        <w:ind w:left="0" w:right="0" w:hanging="0"/>
        <w:jc w:val="both"/>
        <w:rPr/>
      </w:pPr>
      <w:r>
        <w:rPr>
          <w:rFonts w:ascii="Times New Roman" w:hAnsi="Times New Roman"/>
          <w:sz w:val="20"/>
          <w:szCs w:val="20"/>
        </w:rPr>
        <w:t xml:space="preserve">____________________________________________________________________________________________________».  </w:t>
      </w:r>
    </w:p>
    <w:p>
      <w:pPr>
        <w:pStyle w:val="Normal"/>
        <w:bidi w:val="0"/>
        <w:spacing w:before="0" w:after="0"/>
        <w:ind w:left="0" w:right="0" w:firstLine="708"/>
        <w:jc w:val="both"/>
        <w:rPr/>
      </w:pPr>
      <w:r>
        <w:rPr>
          <w:rFonts w:ascii="Times New Roman" w:hAnsi="Times New Roman"/>
          <w:sz w:val="20"/>
          <w:szCs w:val="20"/>
        </w:rPr>
        <w:t>2. Пункт ________ договора дополнить ________________________________________ :</w:t>
      </w:r>
    </w:p>
    <w:p>
      <w:pPr>
        <w:pStyle w:val="Normal"/>
        <w:bidi w:val="0"/>
        <w:spacing w:before="0" w:after="0"/>
        <w:ind w:left="0" w:right="0" w:firstLine="708"/>
        <w:rPr/>
      </w:pPr>
      <w:r>
        <w:rPr>
          <w:rFonts w:ascii="Times New Roman" w:hAnsi="Times New Roman"/>
          <w:sz w:val="16"/>
          <w:szCs w:val="16"/>
        </w:rPr>
        <w:t xml:space="preserve">                                                                                         </w:t>
      </w:r>
      <w:r>
        <w:rPr>
          <w:rFonts w:ascii="Times New Roman" w:hAnsi="Times New Roman"/>
          <w:sz w:val="16"/>
          <w:szCs w:val="16"/>
        </w:rPr>
        <w:t>(пунктом, подпунктом, абзацем и т.д.)</w:t>
      </w:r>
    </w:p>
    <w:p>
      <w:pPr>
        <w:pStyle w:val="Normal"/>
        <w:bidi w:val="0"/>
        <w:spacing w:before="0" w:after="0"/>
        <w:ind w:left="0" w:right="0" w:hanging="0"/>
        <w:jc w:val="both"/>
        <w:rPr/>
      </w:pPr>
      <w:r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«____________________________________________________________________________________________________</w:t>
      </w:r>
    </w:p>
    <w:p>
      <w:pPr>
        <w:pStyle w:val="Normal"/>
        <w:bidi w:val="0"/>
        <w:spacing w:before="0" w:after="0"/>
        <w:ind w:left="0" w:right="0" w:hanging="0"/>
        <w:jc w:val="both"/>
        <w:rPr/>
      </w:pPr>
      <w:r>
        <w:rPr>
          <w:rFonts w:ascii="Times New Roman" w:hAnsi="Times New Roman"/>
          <w:sz w:val="20"/>
          <w:szCs w:val="20"/>
        </w:rPr>
        <w:t xml:space="preserve">____________________________________________________________________________________________________».    </w:t>
      </w:r>
    </w:p>
    <w:p>
      <w:pPr>
        <w:pStyle w:val="Normal"/>
        <w:bidi w:val="0"/>
        <w:spacing w:before="0" w:after="0"/>
        <w:ind w:left="0" w:right="0" w:hanging="0"/>
        <w:jc w:val="both"/>
        <w:rPr/>
      </w:pPr>
      <w:r>
        <w:rPr>
          <w:rFonts w:ascii="Times New Roman" w:hAnsi="Times New Roman"/>
          <w:sz w:val="20"/>
          <w:szCs w:val="20"/>
        </w:rPr>
        <w:t xml:space="preserve">   </w:t>
      </w:r>
      <w:r>
        <w:rPr>
          <w:rFonts w:ascii="Times New Roman" w:hAnsi="Times New Roman"/>
          <w:sz w:val="20"/>
          <w:szCs w:val="20"/>
        </w:rPr>
        <w:tab/>
      </w:r>
    </w:p>
    <w:p>
      <w:pPr>
        <w:pStyle w:val="Normal"/>
        <w:bidi w:val="0"/>
        <w:spacing w:before="0" w:after="0"/>
        <w:ind w:left="0" w:right="0" w:firstLine="708"/>
        <w:jc w:val="both"/>
        <w:rPr/>
      </w:pPr>
      <w:r>
        <w:rPr>
          <w:rFonts w:ascii="Times New Roman" w:hAnsi="Times New Roman"/>
          <w:sz w:val="20"/>
          <w:szCs w:val="20"/>
        </w:rPr>
        <w:t>3. Раздел 4 договора «Условия оплаты труда и иные выплаты» изложить в новой редакции:</w:t>
      </w:r>
    </w:p>
    <w:p>
      <w:pPr>
        <w:pStyle w:val="Normal"/>
        <w:numPr>
          <w:ilvl w:val="1"/>
          <w:numId w:val="1"/>
        </w:numPr>
        <w:tabs>
          <w:tab w:val="clear" w:pos="708"/>
          <w:tab w:val="left" w:pos="-2268" w:leader="none"/>
          <w:tab w:val="left" w:pos="1276" w:leader="none"/>
        </w:tabs>
        <w:bidi w:val="0"/>
        <w:spacing w:before="0" w:after="0"/>
        <w:ind w:left="0" w:right="0" w:firstLine="709"/>
        <w:jc w:val="both"/>
        <w:rPr/>
      </w:pPr>
      <w:r>
        <w:rPr>
          <w:rFonts w:ascii="Times New Roman" w:hAnsi="Times New Roman"/>
          <w:sz w:val="20"/>
          <w:szCs w:val="20"/>
        </w:rPr>
        <w:t>За выполнение трудовых обязанностей, предусмотренных настоящим трудовым договором, Работнику устанавливается заработная плата, состоящая из:</w:t>
      </w:r>
    </w:p>
    <w:p>
      <w:pPr>
        <w:pStyle w:val="11"/>
        <w:tabs>
          <w:tab w:val="clear" w:pos="708"/>
          <w:tab w:val="left" w:pos="993" w:leader="none"/>
        </w:tabs>
        <w:bidi w:val="0"/>
        <w:ind w:left="709" w:right="0" w:hanging="0"/>
        <w:jc w:val="both"/>
        <w:rPr/>
      </w:pPr>
      <w:r>
        <w:rPr>
          <w:rFonts w:ascii="Times New Roman" w:hAnsi="Times New Roman"/>
          <w:sz w:val="20"/>
          <w:szCs w:val="20"/>
        </w:rPr>
        <w:t>- должностного оклада;</w:t>
      </w:r>
    </w:p>
    <w:p>
      <w:pPr>
        <w:pStyle w:val="11"/>
        <w:tabs>
          <w:tab w:val="clear" w:pos="708"/>
          <w:tab w:val="left" w:pos="993" w:leader="none"/>
        </w:tabs>
        <w:bidi w:val="0"/>
        <w:ind w:left="709" w:right="0" w:hanging="0"/>
        <w:jc w:val="both"/>
        <w:rPr/>
      </w:pPr>
      <w:r>
        <w:rPr>
          <w:rFonts w:ascii="Times New Roman" w:hAnsi="Times New Roman"/>
          <w:sz w:val="20"/>
          <w:szCs w:val="20"/>
        </w:rPr>
        <w:t>- компенсационных выплат;</w:t>
      </w:r>
    </w:p>
    <w:p>
      <w:pPr>
        <w:pStyle w:val="11"/>
        <w:tabs>
          <w:tab w:val="clear" w:pos="708"/>
          <w:tab w:val="left" w:pos="993" w:leader="none"/>
        </w:tabs>
        <w:bidi w:val="0"/>
        <w:ind w:left="709" w:right="0" w:hanging="0"/>
        <w:jc w:val="both"/>
        <w:rPr/>
      </w:pPr>
      <w:r>
        <w:rPr>
          <w:rFonts w:ascii="Times New Roman" w:hAnsi="Times New Roman"/>
          <w:sz w:val="20"/>
          <w:szCs w:val="20"/>
        </w:rPr>
        <w:t>- стимулирующих выплат;</w:t>
      </w:r>
    </w:p>
    <w:p>
      <w:pPr>
        <w:pStyle w:val="11"/>
        <w:tabs>
          <w:tab w:val="clear" w:pos="708"/>
          <w:tab w:val="left" w:pos="993" w:leader="none"/>
        </w:tabs>
        <w:bidi w:val="0"/>
        <w:ind w:left="709" w:right="0" w:hanging="0"/>
        <w:jc w:val="both"/>
        <w:rPr/>
      </w:pPr>
      <w:r>
        <w:rPr>
          <w:rFonts w:ascii="Times New Roman" w:hAnsi="Times New Roman"/>
          <w:sz w:val="20"/>
          <w:szCs w:val="20"/>
        </w:rPr>
        <w:t>- социальных выплат.</w:t>
      </w:r>
    </w:p>
    <w:p>
      <w:pPr>
        <w:pStyle w:val="12"/>
        <w:tabs>
          <w:tab w:val="clear" w:pos="708"/>
          <w:tab w:val="left" w:pos="1134" w:leader="none"/>
        </w:tabs>
        <w:bidi w:val="0"/>
        <w:ind w:left="0" w:right="0" w:firstLine="709"/>
        <w:jc w:val="both"/>
        <w:rPr/>
      </w:pPr>
      <w:r>
        <w:rPr>
          <w:sz w:val="20"/>
          <w:szCs w:val="20"/>
          <w:lang w:eastAsia="en-US"/>
        </w:rPr>
        <w:t>4.2. Должностной оклад работника состоит из базового оклада и повышающих  коэффициентов:</w:t>
      </w:r>
    </w:p>
    <w:p>
      <w:pPr>
        <w:pStyle w:val="11"/>
        <w:bidi w:val="0"/>
        <w:ind w:left="502" w:right="0" w:hanging="0"/>
        <w:jc w:val="both"/>
        <w:rPr/>
      </w:pP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z w:val="20"/>
          <w:szCs w:val="20"/>
        </w:rPr>
        <w:t>- базовый оклад -  _______________________________________________________________________________</w:t>
      </w:r>
    </w:p>
    <w:p>
      <w:pPr>
        <w:pStyle w:val="11"/>
        <w:bidi w:val="0"/>
        <w:ind w:left="720" w:right="0" w:hanging="0"/>
        <w:jc w:val="both"/>
        <w:rPr/>
      </w:pPr>
      <w:r>
        <w:rPr>
          <w:rFonts w:ascii="Times New Roman" w:hAnsi="Times New Roman"/>
          <w:sz w:val="20"/>
          <w:szCs w:val="20"/>
        </w:rPr>
        <w:t>- персональный повышающий коэффициент ________________________________________________________</w:t>
      </w:r>
    </w:p>
    <w:p>
      <w:pPr>
        <w:pStyle w:val="11"/>
        <w:bidi w:val="0"/>
        <w:ind w:left="0" w:right="0" w:firstLine="708"/>
        <w:jc w:val="both"/>
        <w:rPr/>
      </w:pPr>
      <w:r>
        <w:rPr>
          <w:rFonts w:ascii="Times New Roman" w:hAnsi="Times New Roman"/>
          <w:sz w:val="20"/>
          <w:szCs w:val="20"/>
        </w:rPr>
        <w:t>-должностной оклад с учетом персонального повышающего коэффициента______________________________</w:t>
      </w:r>
    </w:p>
    <w:p>
      <w:pPr>
        <w:pStyle w:val="ListParagraph"/>
        <w:numPr>
          <w:ilvl w:val="1"/>
          <w:numId w:val="2"/>
        </w:numPr>
        <w:tabs>
          <w:tab w:val="clear" w:pos="708"/>
          <w:tab w:val="left" w:pos="1134" w:leader="none"/>
        </w:tabs>
        <w:bidi w:val="0"/>
        <w:spacing w:before="0" w:after="0"/>
        <w:ind w:left="0" w:right="0" w:firstLine="709"/>
        <w:contextualSpacing/>
        <w:jc w:val="both"/>
        <w:rPr/>
      </w:pPr>
      <w:r>
        <w:rPr>
          <w:rFonts w:ascii="Times New Roman" w:hAnsi="Times New Roman"/>
          <w:sz w:val="20"/>
          <w:szCs w:val="20"/>
        </w:rPr>
        <w:t>Работнику производятся выплаты компенсационного характера, согласно Положению об оплате труда:</w:t>
      </w:r>
    </w:p>
    <w:p>
      <w:pPr>
        <w:pStyle w:val="Normal"/>
        <w:bidi w:val="0"/>
        <w:spacing w:before="0" w:after="0"/>
        <w:ind w:left="720" w:right="0" w:hanging="0"/>
        <w:rPr/>
      </w:pPr>
      <w:r>
        <w:rPr>
          <w:rFonts w:ascii="Times New Roman" w:hAnsi="Times New Roman"/>
          <w:sz w:val="20"/>
          <w:szCs w:val="20"/>
        </w:rPr>
        <w:t>- надбавка за вредные условия труда_______________________________________________________________</w:t>
      </w:r>
    </w:p>
    <w:p>
      <w:pPr>
        <w:pStyle w:val="Normal"/>
        <w:bidi w:val="0"/>
        <w:spacing w:before="0" w:after="0"/>
        <w:ind w:left="720" w:right="0" w:hanging="0"/>
        <w:rPr/>
      </w:pPr>
      <w:r>
        <w:rPr>
          <w:rFonts w:ascii="Times New Roman" w:hAnsi="Times New Roman"/>
          <w:sz w:val="20"/>
          <w:szCs w:val="20"/>
        </w:rPr>
        <w:t>- надбавка за сведения, составляющие гостайну _____________________________________________________</w:t>
      </w:r>
    </w:p>
    <w:p>
      <w:pPr>
        <w:pStyle w:val="Normal"/>
        <w:bidi w:val="0"/>
        <w:spacing w:before="0" w:after="0"/>
        <w:ind w:left="720" w:right="0" w:hanging="0"/>
        <w:rPr/>
      </w:pPr>
      <w:r>
        <w:rPr>
          <w:rFonts w:ascii="Times New Roman" w:hAnsi="Times New Roman"/>
          <w:sz w:val="20"/>
          <w:szCs w:val="20"/>
        </w:rPr>
        <w:t>- надбавка за стаж работы со сведениями, сост., гостайну _____________________________________________</w:t>
      </w:r>
    </w:p>
    <w:p>
      <w:pPr>
        <w:pStyle w:val="Normal"/>
        <w:bidi w:val="0"/>
        <w:spacing w:before="0" w:after="0"/>
        <w:ind w:left="720" w:right="0" w:hanging="0"/>
        <w:rPr/>
      </w:pPr>
      <w:r>
        <w:rPr>
          <w:rFonts w:ascii="Times New Roman" w:hAnsi="Times New Roman"/>
          <w:sz w:val="20"/>
          <w:szCs w:val="20"/>
        </w:rPr>
        <w:t>- доплата за работу в ночное время 35% по табелю    _________________________________________________</w:t>
      </w:r>
    </w:p>
    <w:p>
      <w:pPr>
        <w:pStyle w:val="Normal"/>
        <w:bidi w:val="0"/>
        <w:spacing w:before="0" w:after="0"/>
        <w:ind w:left="720" w:right="0" w:hanging="0"/>
        <w:rPr/>
      </w:pPr>
      <w:r>
        <w:rPr>
          <w:rFonts w:ascii="Times New Roman" w:hAnsi="Times New Roman"/>
          <w:sz w:val="20"/>
          <w:szCs w:val="20"/>
        </w:rPr>
        <w:t>- доплата за выполнение обязанностей временно отсутствующего работника ____________________________</w:t>
      </w:r>
    </w:p>
    <w:p>
      <w:pPr>
        <w:pStyle w:val="Normal"/>
        <w:bidi w:val="0"/>
        <w:spacing w:before="0" w:after="0"/>
        <w:ind w:left="720" w:right="0" w:hanging="0"/>
        <w:rPr/>
      </w:pPr>
      <w:r>
        <w:rPr>
          <w:rFonts w:ascii="Times New Roman" w:hAnsi="Times New Roman"/>
          <w:sz w:val="20"/>
          <w:szCs w:val="20"/>
        </w:rPr>
        <w:t>______________________________________________________________________________________________</w:t>
      </w:r>
    </w:p>
    <w:p>
      <w:pPr>
        <w:pStyle w:val="Normal"/>
        <w:bidi w:val="0"/>
        <w:spacing w:before="0" w:after="0"/>
        <w:ind w:left="720" w:right="0" w:hanging="0"/>
        <w:rPr/>
      </w:pPr>
      <w:r>
        <w:rPr>
          <w:rFonts w:ascii="Times New Roman" w:hAnsi="Times New Roman"/>
          <w:sz w:val="20"/>
          <w:szCs w:val="20"/>
        </w:rPr>
        <w:t>- доплата за выполнение дополнительного объема работ</w:t>
      </w:r>
      <w:r>
        <w:rPr>
          <w:rFonts w:ascii="Times New Roman" w:hAnsi="Times New Roman"/>
          <w:sz w:val="24"/>
          <w:szCs w:val="24"/>
        </w:rPr>
        <w:t>______________________________________</w:t>
      </w:r>
    </w:p>
    <w:p>
      <w:pPr>
        <w:pStyle w:val="Normal"/>
        <w:bidi w:val="0"/>
        <w:spacing w:before="0" w:after="0"/>
        <w:ind w:left="720" w:right="0" w:hanging="0"/>
        <w:rPr/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_______________________________________________________________________________</w:t>
      </w:r>
    </w:p>
    <w:p>
      <w:pPr>
        <w:pStyle w:val="12"/>
        <w:numPr>
          <w:ilvl w:val="1"/>
          <w:numId w:val="2"/>
        </w:numPr>
        <w:tabs>
          <w:tab w:val="clear" w:pos="708"/>
          <w:tab w:val="left" w:pos="1134" w:leader="none"/>
        </w:tabs>
        <w:bidi w:val="0"/>
        <w:ind w:left="0" w:right="0" w:firstLine="709"/>
        <w:jc w:val="both"/>
        <w:rPr/>
      </w:pPr>
      <w:r>
        <w:rPr>
          <w:sz w:val="20"/>
          <w:szCs w:val="20"/>
          <w:lang w:eastAsia="en-US"/>
        </w:rPr>
        <w:t>Стимулирующие выплаты носят персонифицированный характер и устанавливаются за выполнение показателей эффективности в соответствии с Положением о стимулирующих выплатах.</w:t>
      </w:r>
    </w:p>
    <w:p>
      <w:pPr>
        <w:pStyle w:val="12"/>
        <w:numPr>
          <w:ilvl w:val="1"/>
          <w:numId w:val="2"/>
        </w:numPr>
        <w:tabs>
          <w:tab w:val="clear" w:pos="708"/>
          <w:tab w:val="left" w:pos="1134" w:leader="none"/>
        </w:tabs>
        <w:bidi w:val="0"/>
        <w:ind w:left="0" w:right="0" w:firstLine="709"/>
        <w:jc w:val="both"/>
        <w:rPr/>
      </w:pPr>
      <w:r>
        <w:rPr>
          <w:sz w:val="20"/>
          <w:szCs w:val="20"/>
          <w:lang w:eastAsia="en-US"/>
        </w:rPr>
        <w:t>Работнику устанавливаются следующие стимулирующие выплаты:</w:t>
      </w:r>
    </w:p>
    <w:p>
      <w:pPr>
        <w:pStyle w:val="12"/>
        <w:bidi w:val="0"/>
        <w:ind w:left="0" w:right="0" w:firstLine="708"/>
        <w:jc w:val="both"/>
        <w:rPr/>
      </w:pPr>
      <w:r>
        <w:rPr>
          <w:sz w:val="20"/>
          <w:szCs w:val="20"/>
          <w:lang w:eastAsia="en-US"/>
        </w:rPr>
        <w:t>- надбавка за обязанности заместителя декана_______________________________________________________</w:t>
      </w:r>
    </w:p>
    <w:p>
      <w:pPr>
        <w:pStyle w:val="12"/>
        <w:tabs>
          <w:tab w:val="clear" w:pos="708"/>
          <w:tab w:val="left" w:pos="851" w:leader="none"/>
        </w:tabs>
        <w:bidi w:val="0"/>
        <w:ind w:left="0" w:right="0" w:firstLine="708"/>
        <w:jc w:val="both"/>
        <w:rPr/>
      </w:pPr>
      <w:r>
        <w:rPr>
          <w:sz w:val="20"/>
          <w:szCs w:val="20"/>
          <w:lang w:eastAsia="en-US"/>
        </w:rPr>
        <w:t xml:space="preserve">- надбавка за интенсивность и напряженность в работе, в том числе материальную ответственность </w:t>
      </w:r>
    </w:p>
    <w:p>
      <w:pPr>
        <w:pStyle w:val="12"/>
        <w:tabs>
          <w:tab w:val="clear" w:pos="708"/>
          <w:tab w:val="left" w:pos="851" w:leader="none"/>
        </w:tabs>
        <w:bidi w:val="0"/>
        <w:ind w:left="0" w:right="0" w:firstLine="708"/>
        <w:jc w:val="both"/>
        <w:rPr/>
      </w:pPr>
      <w:r>
        <w:rPr>
          <w:sz w:val="20"/>
          <w:szCs w:val="20"/>
          <w:lang w:eastAsia="en-US"/>
        </w:rPr>
        <w:t>______________________________________________________________________________________________</w:t>
      </w:r>
    </w:p>
    <w:p>
      <w:pPr>
        <w:pStyle w:val="12"/>
        <w:bidi w:val="0"/>
        <w:ind w:left="0" w:right="0" w:firstLine="708"/>
        <w:jc w:val="both"/>
        <w:rPr/>
      </w:pPr>
      <w:r>
        <w:rPr>
          <w:sz w:val="20"/>
          <w:szCs w:val="20"/>
          <w:lang w:eastAsia="en-US"/>
        </w:rPr>
        <w:t>- надбавка за наличие почетных званий РФ и отраслевых наград Минобрнауки РФ;</w:t>
      </w:r>
    </w:p>
    <w:p>
      <w:pPr>
        <w:pStyle w:val="12"/>
        <w:bidi w:val="0"/>
        <w:ind w:left="0" w:right="0" w:firstLine="708"/>
        <w:jc w:val="both"/>
        <w:rPr/>
      </w:pPr>
      <w:r>
        <w:rPr>
          <w:lang w:eastAsia="en-US"/>
        </w:rPr>
        <w:t>______________________________________________________________________________</w:t>
      </w:r>
    </w:p>
    <w:p>
      <w:pPr>
        <w:pStyle w:val="12"/>
        <w:bidi w:val="0"/>
        <w:ind w:left="0" w:right="0" w:firstLine="708"/>
        <w:jc w:val="both"/>
        <w:rPr/>
      </w:pPr>
      <w:r>
        <w:rPr>
          <w:lang w:eastAsia="en-US"/>
        </w:rPr>
        <w:t>______________________________________________________________________________</w:t>
      </w:r>
    </w:p>
    <w:p>
      <w:pPr>
        <w:pStyle w:val="12"/>
        <w:bidi w:val="0"/>
        <w:ind w:left="0" w:right="0" w:firstLine="708"/>
        <w:jc w:val="both"/>
        <w:rPr/>
      </w:pPr>
      <w:r>
        <w:rPr>
          <w:lang w:eastAsia="en-US"/>
        </w:rPr>
        <w:t>______________________________________________________________________________</w:t>
      </w:r>
    </w:p>
    <w:p>
      <w:pPr>
        <w:pStyle w:val="Normal"/>
        <w:bidi w:val="0"/>
        <w:spacing w:before="0" w:after="0"/>
        <w:ind w:left="0" w:right="0" w:firstLine="708"/>
        <w:jc w:val="both"/>
        <w:rPr/>
      </w:pPr>
      <w:r>
        <w:rPr>
          <w:rFonts w:ascii="Times New Roman" w:hAnsi="Times New Roman"/>
          <w:sz w:val="20"/>
          <w:szCs w:val="20"/>
        </w:rPr>
        <w:t>4. Все остальные положения договора остаются без изменений.</w:t>
      </w:r>
    </w:p>
    <w:p>
      <w:pPr>
        <w:pStyle w:val="Normal"/>
        <w:bidi w:val="0"/>
        <w:spacing w:before="0" w:after="0"/>
        <w:ind w:left="0" w:right="0" w:hanging="0"/>
        <w:jc w:val="both"/>
        <w:rPr/>
      </w:pPr>
      <w:r>
        <w:rPr>
          <w:rFonts w:ascii="Times New Roman" w:hAnsi="Times New Roman"/>
          <w:sz w:val="20"/>
          <w:szCs w:val="20"/>
        </w:rPr>
        <w:t xml:space="preserve">              </w:t>
      </w:r>
      <w:r>
        <w:rPr>
          <w:rFonts w:ascii="Times New Roman" w:hAnsi="Times New Roman"/>
          <w:sz w:val="20"/>
          <w:szCs w:val="20"/>
        </w:rPr>
        <w:t>5.  Настоящее  соглашение  вступает в силу с момента его подписания  Сторонами  и  является  неотъемлемой  частью  договора.</w:t>
      </w:r>
    </w:p>
    <w:p>
      <w:pPr>
        <w:pStyle w:val="Normal"/>
        <w:bidi w:val="0"/>
        <w:spacing w:before="0" w:after="0"/>
        <w:ind w:left="0" w:right="0" w:hanging="0"/>
        <w:jc w:val="both"/>
        <w:rPr/>
      </w:pPr>
      <w:r>
        <w:rPr>
          <w:rFonts w:ascii="Times New Roman" w:hAnsi="Times New Roman"/>
          <w:sz w:val="20"/>
          <w:szCs w:val="20"/>
        </w:rPr>
        <w:t xml:space="preserve">           </w:t>
      </w:r>
    </w:p>
    <w:p>
      <w:pPr>
        <w:pStyle w:val="Normal"/>
        <w:bidi w:val="0"/>
        <w:spacing w:before="0" w:after="0"/>
        <w:ind w:left="0" w:right="0" w:hanging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bidi w:val="0"/>
        <w:spacing w:before="0" w:after="0"/>
        <w:ind w:left="0" w:right="0" w:hanging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bidi w:val="0"/>
        <w:spacing w:before="0" w:after="0"/>
        <w:ind w:left="0" w:right="0" w:firstLine="708"/>
        <w:jc w:val="both"/>
        <w:rPr/>
      </w:pPr>
      <w:r>
        <w:rPr>
          <w:rFonts w:ascii="Times New Roman" w:hAnsi="Times New Roman"/>
          <w:sz w:val="20"/>
          <w:szCs w:val="20"/>
        </w:rPr>
        <w:t xml:space="preserve">   </w:t>
      </w:r>
      <w:r>
        <w:rPr>
          <w:rFonts w:ascii="Times New Roman" w:hAnsi="Times New Roman"/>
          <w:sz w:val="20"/>
          <w:szCs w:val="20"/>
        </w:rPr>
        <w:t>6.  Настоящее  соглашение составлено и подписано в двух экземплярах,  имеющих  равную  юридическую силу, один из которых хранится у работодателя, другой у работника.</w:t>
      </w:r>
    </w:p>
    <w:p>
      <w:pPr>
        <w:pStyle w:val="Normal"/>
        <w:bidi w:val="0"/>
        <w:spacing w:before="0" w:after="0"/>
        <w:ind w:left="0" w:right="0" w:firstLine="708"/>
        <w:jc w:val="both"/>
        <w:rPr/>
      </w:pPr>
      <w:r>
        <w:rPr>
          <w:rFonts w:ascii="Times New Roman" w:hAnsi="Times New Roman"/>
          <w:sz w:val="20"/>
          <w:szCs w:val="20"/>
        </w:rPr>
        <w:t xml:space="preserve">   </w:t>
      </w:r>
      <w:r>
        <w:rPr>
          <w:rFonts w:ascii="Times New Roman" w:hAnsi="Times New Roman"/>
          <w:sz w:val="20"/>
          <w:szCs w:val="20"/>
        </w:rPr>
        <w:t>7. Адреса и подписи сторон.</w:t>
      </w:r>
    </w:p>
    <w:p>
      <w:pPr>
        <w:pStyle w:val="Normal"/>
        <w:bidi w:val="0"/>
        <w:spacing w:before="0" w:after="0"/>
        <w:ind w:left="0" w:right="0" w:hanging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ConsPlusNonformat"/>
        <w:bidi w:val="0"/>
        <w:spacing w:lineRule="auto" w:line="216"/>
        <w:ind w:left="0" w:right="0" w:hanging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tbl>
      <w:tblPr>
        <w:tblW w:w="10363" w:type="dxa"/>
        <w:jc w:val="left"/>
        <w:tblInd w:w="-109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407"/>
        <w:gridCol w:w="5955"/>
      </w:tblGrid>
      <w:tr>
        <w:trPr>
          <w:trHeight w:val="3272" w:hRule="atLeast"/>
        </w:trPr>
        <w:tc>
          <w:tcPr>
            <w:tcW w:w="4407" w:type="dxa"/>
            <w:tcBorders/>
          </w:tcPr>
          <w:p>
            <w:pPr>
              <w:pStyle w:val="ConsPlusCell"/>
              <w:widowControl w:val="false"/>
              <w:tabs>
                <w:tab w:val="clear" w:pos="708"/>
              </w:tabs>
              <w:bidi w:val="0"/>
              <w:spacing w:lineRule="auto" w:line="216"/>
              <w:ind w:left="0" w:right="0" w:hanging="0"/>
              <w:jc w:val="center"/>
              <w:rPr/>
            </w:pPr>
            <w:r>
              <w:rPr>
                <w:rFonts w:cs="Times New Roman" w:ascii="Times New Roman" w:hAnsi="Times New Roman"/>
              </w:rPr>
              <w:t xml:space="preserve">        </w:t>
            </w:r>
            <w:r>
              <w:rPr>
                <w:rStyle w:val="Strong"/>
                <w:b/>
                <w:bCs/>
                <w:sz w:val="18"/>
                <w:szCs w:val="18"/>
              </w:rPr>
              <w:t>РАБОТОДАТЕЛЬ</w:t>
            </w:r>
          </w:p>
          <w:p>
            <w:pPr>
              <w:pStyle w:val="ConsPlusCell"/>
              <w:widowControl w:val="false"/>
              <w:tabs>
                <w:tab w:val="clear" w:pos="708"/>
              </w:tabs>
              <w:bidi w:val="0"/>
              <w:spacing w:lineRule="auto" w:line="216"/>
              <w:ind w:left="0" w:right="0" w:hanging="0"/>
              <w:jc w:val="center"/>
              <w:rPr>
                <w:rStyle w:val="Strong"/>
                <w:b/>
                <w:b/>
                <w:bCs/>
                <w:sz w:val="6"/>
                <w:szCs w:val="6"/>
              </w:rPr>
            </w:pPr>
            <w:r>
              <w:rPr>
                <w:b/>
                <w:bCs/>
                <w:sz w:val="6"/>
                <w:szCs w:val="6"/>
              </w:rPr>
            </w:r>
          </w:p>
          <w:p>
            <w:pPr>
              <w:pStyle w:val="ConsPlusCell"/>
              <w:widowControl w:val="false"/>
              <w:tabs>
                <w:tab w:val="clear" w:pos="708"/>
              </w:tabs>
              <w:bidi w:val="0"/>
              <w:spacing w:lineRule="auto" w:line="216"/>
              <w:ind w:left="0" w:right="0" w:hanging="0"/>
              <w:rPr/>
            </w:pPr>
            <w:r>
              <w:rPr>
                <w:rFonts w:cs="Times New Roman" w:ascii="Times New Roman" w:hAnsi="Times New Roman"/>
              </w:rPr>
              <w:t xml:space="preserve">Федеральное государственное бюджетное образовательное учреждение </w:t>
            </w:r>
          </w:p>
          <w:p>
            <w:pPr>
              <w:pStyle w:val="ConsPlusCell"/>
              <w:widowControl w:val="false"/>
              <w:tabs>
                <w:tab w:val="clear" w:pos="708"/>
              </w:tabs>
              <w:bidi w:val="0"/>
              <w:spacing w:lineRule="auto" w:line="216"/>
              <w:ind w:left="0" w:right="0" w:hanging="0"/>
              <w:rPr/>
            </w:pPr>
            <w:r>
              <w:rPr>
                <w:rFonts w:cs="Times New Roman" w:ascii="Times New Roman" w:hAnsi="Times New Roman"/>
              </w:rPr>
              <w:t xml:space="preserve">высшего образования </w:t>
            </w:r>
          </w:p>
          <w:p>
            <w:pPr>
              <w:pStyle w:val="ConsPlusCell"/>
              <w:widowControl w:val="false"/>
              <w:tabs>
                <w:tab w:val="clear" w:pos="708"/>
              </w:tabs>
              <w:bidi w:val="0"/>
              <w:spacing w:lineRule="auto" w:line="216"/>
              <w:ind w:left="0" w:right="0" w:hanging="0"/>
              <w:rPr/>
            </w:pPr>
            <w:r>
              <w:rPr>
                <w:rFonts w:cs="Times New Roman" w:ascii="Times New Roman" w:hAnsi="Times New Roman"/>
              </w:rPr>
              <w:t>«Рязанский государственный радиотехнический университет имени В.Ф. Уткина»</w:t>
            </w:r>
          </w:p>
          <w:p>
            <w:pPr>
              <w:pStyle w:val="1"/>
              <w:widowControl w:val="false"/>
              <w:shd w:fill="FFFFFF"/>
              <w:tabs>
                <w:tab w:val="clear" w:pos="708"/>
              </w:tabs>
              <w:bidi w:val="0"/>
              <w:spacing w:lineRule="auto" w:line="216" w:before="0" w:after="0"/>
              <w:ind w:left="0" w:right="0" w:hanging="0"/>
              <w:rPr/>
            </w:pPr>
            <w:r>
              <w:rPr>
                <w:sz w:val="20"/>
                <w:szCs w:val="20"/>
                <w:lang w:eastAsia="en-US"/>
              </w:rPr>
              <w:t>Адрес: ул. Гагарина, 59/1 г. Рязань, 390005,</w:t>
            </w:r>
          </w:p>
          <w:p>
            <w:pPr>
              <w:pStyle w:val="1"/>
              <w:widowControl w:val="false"/>
              <w:shd w:fill="FFFFFF"/>
              <w:tabs>
                <w:tab w:val="clear" w:pos="708"/>
              </w:tabs>
              <w:bidi w:val="0"/>
              <w:spacing w:lineRule="auto" w:line="216" w:before="0" w:after="0"/>
              <w:ind w:left="0" w:right="0" w:hanging="0"/>
              <w:rPr/>
            </w:pPr>
            <w:r>
              <w:rPr>
                <w:sz w:val="20"/>
                <w:szCs w:val="20"/>
                <w:lang w:eastAsia="en-US"/>
              </w:rPr>
              <w:t>ИНН 6230000655</w:t>
            </w:r>
          </w:p>
          <w:p>
            <w:pPr>
              <w:pStyle w:val="1"/>
              <w:widowControl w:val="false"/>
              <w:shd w:fill="FFFFFF"/>
              <w:tabs>
                <w:tab w:val="clear" w:pos="708"/>
              </w:tabs>
              <w:bidi w:val="0"/>
              <w:spacing w:lineRule="auto" w:line="216" w:before="0" w:after="0"/>
              <w:ind w:left="0" w:right="0" w:hanging="0"/>
              <w:rPr>
                <w:lang w:eastAsia="en-US"/>
              </w:rPr>
            </w:pPr>
            <w:r>
              <w:rPr>
                <w:lang w:eastAsia="en-US"/>
              </w:rPr>
            </w:r>
          </w:p>
          <w:p>
            <w:pPr>
              <w:pStyle w:val="1"/>
              <w:widowControl w:val="false"/>
              <w:shd w:fill="FFFFFF"/>
              <w:tabs>
                <w:tab w:val="clear" w:pos="708"/>
              </w:tabs>
              <w:bidi w:val="0"/>
              <w:spacing w:lineRule="auto" w:line="216" w:before="0" w:after="0"/>
              <w:ind w:left="0" w:right="0" w:hanging="0"/>
              <w:rPr/>
            </w:pPr>
            <w:r>
              <w:rPr>
                <w:lang w:eastAsia="en-US"/>
              </w:rPr>
              <w:t xml:space="preserve">     </w:t>
            </w:r>
            <w:r>
              <w:rPr>
                <w:lang w:eastAsia="en-US"/>
              </w:rPr>
              <w:t>__________</w:t>
            </w:r>
            <w:r>
              <w:rPr>
                <w:lang w:val="en-US" w:eastAsia="en-US"/>
              </w:rPr>
              <w:t>___</w:t>
            </w:r>
            <w:r>
              <w:rPr>
                <w:lang w:eastAsia="en-US"/>
              </w:rPr>
              <w:t xml:space="preserve">_ </w:t>
            </w:r>
            <w:r>
              <w:rPr>
                <w:lang w:val="en-US" w:eastAsia="en-US"/>
              </w:rPr>
              <w:t>/_____________/</w:t>
            </w:r>
            <w:r>
              <w:rPr>
                <w:lang w:eastAsia="en-US"/>
              </w:rPr>
              <w:t xml:space="preserve">                                                                                </w:t>
            </w:r>
          </w:p>
          <w:p>
            <w:pPr>
              <w:pStyle w:val="1"/>
              <w:widowControl w:val="false"/>
              <w:shd w:fill="FFFFFF"/>
              <w:tabs>
                <w:tab w:val="clear" w:pos="708"/>
              </w:tabs>
              <w:bidi w:val="0"/>
              <w:spacing w:lineRule="auto" w:line="216" w:before="0" w:after="0"/>
              <w:ind w:left="0" w:right="0" w:hanging="0"/>
              <w:rPr/>
            </w:pPr>
            <w:r>
              <w:rPr>
                <w:sz w:val="16"/>
                <w:szCs w:val="16"/>
                <w:lang w:eastAsia="en-US"/>
              </w:rPr>
              <w:t xml:space="preserve">                                </w:t>
            </w:r>
            <w:r>
              <w:rPr>
                <w:sz w:val="16"/>
                <w:szCs w:val="16"/>
                <w:lang w:eastAsia="en-US"/>
              </w:rPr>
              <w:t xml:space="preserve">(подпись) </w:t>
            </w:r>
            <w:r>
              <w:rPr>
                <w:sz w:val="16"/>
                <w:szCs w:val="16"/>
                <w:lang w:val="en-US" w:eastAsia="en-US"/>
              </w:rPr>
              <w:t xml:space="preserve">                    </w:t>
            </w:r>
          </w:p>
          <w:p>
            <w:pPr>
              <w:pStyle w:val="1"/>
              <w:widowControl w:val="false"/>
              <w:shd w:fill="FFFFFF"/>
              <w:tabs>
                <w:tab w:val="clear" w:pos="708"/>
              </w:tabs>
              <w:bidi w:val="0"/>
              <w:spacing w:lineRule="auto" w:line="216" w:before="0" w:after="0"/>
              <w:ind w:left="0" w:right="0" w:hanging="0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</w:p>
          <w:p>
            <w:pPr>
              <w:pStyle w:val="1"/>
              <w:widowControl w:val="false"/>
              <w:shd w:fill="FFFFFF"/>
              <w:tabs>
                <w:tab w:val="clear" w:pos="708"/>
              </w:tabs>
              <w:bidi w:val="0"/>
              <w:spacing w:lineRule="auto" w:line="216" w:before="0" w:after="0"/>
              <w:ind w:left="0" w:right="0" w:hanging="0"/>
              <w:rPr/>
            </w:pPr>
            <w:r>
              <w:rPr>
                <w:sz w:val="20"/>
                <w:szCs w:val="20"/>
                <w:lang w:eastAsia="en-US"/>
              </w:rPr>
              <w:t xml:space="preserve">                                        </w:t>
            </w:r>
            <w:r>
              <w:rPr>
                <w:sz w:val="20"/>
                <w:szCs w:val="20"/>
                <w:lang w:eastAsia="en-US"/>
              </w:rPr>
              <w:t>М.П</w:t>
            </w:r>
            <w:r>
              <w:rPr>
                <w:lang w:eastAsia="en-US"/>
              </w:rPr>
              <w:t>.</w:t>
            </w:r>
          </w:p>
          <w:p>
            <w:pPr>
              <w:pStyle w:val="Normal"/>
              <w:widowControl w:val="false"/>
              <w:tabs>
                <w:tab w:val="clear" w:pos="708"/>
              </w:tabs>
              <w:bidi w:val="0"/>
              <w:spacing w:lineRule="auto" w:line="216" w:before="0" w:after="0"/>
              <w:ind w:left="0" w:right="0" w:hanging="0"/>
              <w:rPr>
                <w:lang w:val="en-US" w:eastAsia="ru-RU"/>
              </w:rPr>
            </w:pPr>
            <w:r>
              <w:rPr>
                <w:lang w:val="en-US" w:eastAsia="ru-RU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1550" w:leader="none"/>
              </w:tabs>
              <w:bidi w:val="0"/>
              <w:spacing w:lineRule="auto" w:line="216" w:before="0" w:after="0"/>
              <w:ind w:left="0" w:right="0" w:hanging="0"/>
              <w:rPr>
                <w:lang w:val="en-US" w:eastAsia="ru-RU"/>
              </w:rPr>
            </w:pPr>
            <w:r>
              <w:rPr>
                <w:lang w:val="en-US" w:eastAsia="ru-RU"/>
              </w:rPr>
            </w:r>
          </w:p>
        </w:tc>
        <w:tc>
          <w:tcPr>
            <w:tcW w:w="5955" w:type="dxa"/>
            <w:tcBorders/>
          </w:tcPr>
          <w:p>
            <w:pPr>
              <w:pStyle w:val="ConsPlusCell"/>
              <w:widowControl w:val="false"/>
              <w:tabs>
                <w:tab w:val="clear" w:pos="708"/>
              </w:tabs>
              <w:bidi w:val="0"/>
              <w:spacing w:lineRule="auto" w:line="216"/>
              <w:ind w:left="0" w:right="0" w:hanging="0"/>
              <w:jc w:val="center"/>
              <w:rPr/>
            </w:pPr>
            <w:r>
              <w:rPr>
                <w:rStyle w:val="Strong"/>
                <w:b/>
                <w:bCs/>
                <w:sz w:val="18"/>
                <w:szCs w:val="18"/>
              </w:rPr>
              <w:t>РАБОТНИК</w:t>
            </w:r>
          </w:p>
          <w:p>
            <w:pPr>
              <w:pStyle w:val="ConsPlusCell"/>
              <w:widowControl w:val="false"/>
              <w:tabs>
                <w:tab w:val="clear" w:pos="708"/>
              </w:tabs>
              <w:bidi w:val="0"/>
              <w:spacing w:lineRule="auto" w:line="216"/>
              <w:ind w:left="0" w:right="0" w:hanging="0"/>
              <w:jc w:val="center"/>
              <w:rPr>
                <w:rStyle w:val="Strong"/>
                <w:b/>
                <w:b/>
                <w:bCs/>
                <w:sz w:val="6"/>
                <w:szCs w:val="6"/>
              </w:rPr>
            </w:pPr>
            <w:r>
              <w:rPr>
                <w:b/>
                <w:bCs/>
                <w:sz w:val="6"/>
                <w:szCs w:val="6"/>
              </w:rPr>
            </w:r>
          </w:p>
          <w:p>
            <w:pPr>
              <w:pStyle w:val="ConsPlusCell"/>
              <w:widowControl w:val="false"/>
              <w:tabs>
                <w:tab w:val="clear" w:pos="708"/>
              </w:tabs>
              <w:bidi w:val="0"/>
              <w:spacing w:lineRule="auto" w:line="216"/>
              <w:ind w:left="0" w:right="0" w:hanging="0"/>
              <w:jc w:val="both"/>
              <w:rPr/>
            </w:pPr>
            <w:r>
              <w:rPr>
                <w:rStyle w:val="Strong"/>
                <w:bCs/>
                <w:sz w:val="24"/>
                <w:szCs w:val="24"/>
              </w:rPr>
              <w:t>___________________________________________</w:t>
            </w:r>
          </w:p>
          <w:p>
            <w:pPr>
              <w:pStyle w:val="ConsPlusCell"/>
              <w:widowControl w:val="false"/>
              <w:tabs>
                <w:tab w:val="clear" w:pos="708"/>
              </w:tabs>
              <w:bidi w:val="0"/>
              <w:spacing w:lineRule="auto" w:line="216"/>
              <w:ind w:left="0" w:right="0" w:hanging="0"/>
              <w:jc w:val="center"/>
              <w:rPr/>
            </w:pPr>
            <w:r>
              <w:rPr>
                <w:rFonts w:cs="Times New Roman" w:ascii="Times New Roman" w:hAnsi="Times New Roman"/>
                <w:sz w:val="16"/>
                <w:szCs w:val="16"/>
              </w:rPr>
              <w:t>(Ф.И.О.)</w:t>
            </w:r>
          </w:p>
          <w:p>
            <w:pPr>
              <w:pStyle w:val="ConsPlusCell"/>
              <w:widowControl w:val="false"/>
              <w:tabs>
                <w:tab w:val="clear" w:pos="708"/>
              </w:tabs>
              <w:bidi w:val="0"/>
              <w:spacing w:lineRule="auto" w:line="216"/>
              <w:ind w:left="0" w:right="0" w:hanging="0"/>
              <w:rPr/>
            </w:pPr>
            <w:r>
              <w:rPr>
                <w:rFonts w:cs="Times New Roman" w:ascii="Times New Roman" w:hAnsi="Times New Roman"/>
              </w:rPr>
              <w:t>Адрес места жительства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: _____________________________ </w:t>
            </w:r>
          </w:p>
          <w:p>
            <w:pPr>
              <w:pStyle w:val="ConsPlusCell"/>
              <w:widowControl w:val="false"/>
              <w:tabs>
                <w:tab w:val="clear" w:pos="708"/>
              </w:tabs>
              <w:bidi w:val="0"/>
              <w:spacing w:lineRule="auto" w:line="216"/>
              <w:ind w:left="0" w:right="0" w:hanging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_______________________________________________</w:t>
            </w:r>
          </w:p>
          <w:p>
            <w:pPr>
              <w:pStyle w:val="ConsPlusCell"/>
              <w:widowControl w:val="false"/>
              <w:tabs>
                <w:tab w:val="clear" w:pos="708"/>
              </w:tabs>
              <w:bidi w:val="0"/>
              <w:spacing w:lineRule="auto" w:line="216"/>
              <w:ind w:left="0" w:right="0" w:hanging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p>
            <w:pPr>
              <w:pStyle w:val="ConsPlusCell"/>
              <w:widowControl w:val="false"/>
              <w:tabs>
                <w:tab w:val="clear" w:pos="708"/>
              </w:tabs>
              <w:bidi w:val="0"/>
              <w:spacing w:lineRule="auto" w:line="216"/>
              <w:ind w:left="0" w:right="0" w:hanging="0"/>
              <w:rPr/>
            </w:pPr>
            <w:r>
              <w:rPr>
                <w:rFonts w:cs="Times New Roman" w:ascii="Times New Roman" w:hAnsi="Times New Roman"/>
              </w:rPr>
              <w:t xml:space="preserve">Паспорт (иной документ, удостоверяющий личность): </w:t>
            </w:r>
          </w:p>
          <w:p>
            <w:pPr>
              <w:pStyle w:val="ConsPlusCell"/>
              <w:widowControl w:val="false"/>
              <w:tabs>
                <w:tab w:val="clear" w:pos="708"/>
              </w:tabs>
              <w:bidi w:val="0"/>
              <w:spacing w:lineRule="auto" w:line="216"/>
              <w:ind w:left="0" w:right="0" w:hanging="0"/>
              <w:rPr/>
            </w:pPr>
            <w:r>
              <w:rPr>
                <w:rFonts w:cs="Times New Roman" w:ascii="Times New Roman" w:hAnsi="Times New Roman"/>
              </w:rPr>
              <w:t>серия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_________ </w:t>
            </w:r>
            <w:r>
              <w:rPr>
                <w:rFonts w:cs="Times New Roman" w:ascii="Times New Roman" w:hAnsi="Times New Roman"/>
              </w:rPr>
              <w:t>№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____________________ </w:t>
            </w:r>
          </w:p>
          <w:p>
            <w:pPr>
              <w:pStyle w:val="ConsPlusCell"/>
              <w:widowControl w:val="false"/>
              <w:tabs>
                <w:tab w:val="clear" w:pos="708"/>
              </w:tabs>
              <w:bidi w:val="0"/>
              <w:spacing w:lineRule="auto" w:line="216"/>
              <w:ind w:left="0" w:right="0" w:hanging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</w:rPr>
              <w:t xml:space="preserve">выдан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__________________________________________ </w:t>
            </w:r>
          </w:p>
          <w:p>
            <w:pPr>
              <w:pStyle w:val="ConsPlusCell"/>
              <w:widowControl w:val="false"/>
              <w:tabs>
                <w:tab w:val="clear" w:pos="708"/>
              </w:tabs>
              <w:bidi w:val="0"/>
              <w:spacing w:lineRule="auto" w:line="216"/>
              <w:ind w:left="0" w:right="0" w:hanging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_______________________________________________ </w:t>
            </w:r>
          </w:p>
          <w:p>
            <w:pPr>
              <w:pStyle w:val="ConsPlusCell"/>
              <w:widowControl w:val="false"/>
              <w:tabs>
                <w:tab w:val="clear" w:pos="708"/>
              </w:tabs>
              <w:bidi w:val="0"/>
              <w:spacing w:lineRule="auto" w:line="216"/>
              <w:ind w:left="0" w:right="0" w:hanging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_______________________________________________</w:t>
            </w:r>
          </w:p>
          <w:p>
            <w:pPr>
              <w:pStyle w:val="ConsPlusCell"/>
              <w:widowControl w:val="false"/>
              <w:tabs>
                <w:tab w:val="clear" w:pos="708"/>
              </w:tabs>
              <w:bidi w:val="0"/>
              <w:spacing w:lineRule="auto" w:line="216"/>
              <w:ind w:left="0" w:right="0" w:hanging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</w:rPr>
              <w:t>дата выдачи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________________</w:t>
            </w:r>
          </w:p>
          <w:p>
            <w:pPr>
              <w:pStyle w:val="ConsPlusCell"/>
              <w:widowControl w:val="false"/>
              <w:tabs>
                <w:tab w:val="clear" w:pos="708"/>
              </w:tabs>
              <w:bidi w:val="0"/>
              <w:spacing w:lineRule="auto" w:line="216"/>
              <w:ind w:left="0" w:right="0" w:hanging="0"/>
              <w:rPr>
                <w:rFonts w:ascii="Calibri" w:hAnsi="Calibri" w:cs="Times New Roman"/>
                <w:sz w:val="22"/>
                <w:szCs w:val="22"/>
              </w:rPr>
            </w:pPr>
            <w:r>
              <w:rPr>
                <w:rFonts w:cs="Times New Roman" w:ascii="Calibri" w:hAnsi="Calibri"/>
                <w:sz w:val="22"/>
                <w:szCs w:val="22"/>
              </w:rPr>
            </w:r>
          </w:p>
          <w:p>
            <w:pPr>
              <w:pStyle w:val="1"/>
              <w:widowControl w:val="false"/>
              <w:shd w:fill="FFFFFF"/>
              <w:tabs>
                <w:tab w:val="clear" w:pos="708"/>
              </w:tabs>
              <w:bidi w:val="0"/>
              <w:spacing w:lineRule="auto" w:line="216" w:before="0" w:after="0"/>
              <w:ind w:left="0" w:right="0" w:hanging="0"/>
              <w:jc w:val="right"/>
              <w:rPr>
                <w:sz w:val="6"/>
                <w:szCs w:val="6"/>
                <w:lang w:eastAsia="en-US"/>
              </w:rPr>
            </w:pPr>
            <w:r>
              <w:rPr>
                <w:sz w:val="6"/>
                <w:szCs w:val="6"/>
                <w:lang w:eastAsia="en-US"/>
              </w:rPr>
            </w:r>
          </w:p>
          <w:p>
            <w:pPr>
              <w:pStyle w:val="1"/>
              <w:widowControl w:val="false"/>
              <w:shd w:fill="FFFFFF"/>
              <w:tabs>
                <w:tab w:val="clear" w:pos="708"/>
              </w:tabs>
              <w:bidi w:val="0"/>
              <w:spacing w:lineRule="auto" w:line="216" w:before="0" w:after="0"/>
              <w:ind w:left="0" w:right="0" w:hanging="0"/>
              <w:jc w:val="center"/>
              <w:rPr/>
            </w:pPr>
            <w:r>
              <w:rPr>
                <w:lang w:eastAsia="en-US"/>
              </w:rPr>
              <w:t xml:space="preserve">                  </w:t>
            </w:r>
            <w:r>
              <w:rPr>
                <w:lang w:eastAsia="en-US"/>
              </w:rPr>
              <w:t xml:space="preserve">______________ /___________________/                                                                                </w:t>
            </w:r>
          </w:p>
          <w:p>
            <w:pPr>
              <w:pStyle w:val="1"/>
              <w:widowControl w:val="false"/>
              <w:shd w:fill="FFFFFF"/>
              <w:tabs>
                <w:tab w:val="clear" w:pos="708"/>
              </w:tabs>
              <w:bidi w:val="0"/>
              <w:spacing w:lineRule="auto" w:line="216" w:before="0" w:after="0"/>
              <w:ind w:left="0" w:right="0" w:hanging="0"/>
              <w:jc w:val="both"/>
              <w:rPr/>
            </w:pPr>
            <w:r>
              <w:rPr>
                <w:sz w:val="16"/>
                <w:szCs w:val="16"/>
                <w:lang w:eastAsia="en-US"/>
              </w:rPr>
              <w:t xml:space="preserve">                                                                      </w:t>
            </w:r>
            <w:r>
              <w:rPr>
                <w:sz w:val="16"/>
                <w:szCs w:val="16"/>
                <w:lang w:eastAsia="en-US"/>
              </w:rPr>
              <w:t>(подпись)</w:t>
            </w:r>
          </w:p>
          <w:p>
            <w:pPr>
              <w:pStyle w:val="NormalWeb"/>
              <w:widowControl w:val="false"/>
              <w:tabs>
                <w:tab w:val="clear" w:pos="708"/>
              </w:tabs>
              <w:bidi w:val="0"/>
              <w:spacing w:lineRule="auto" w:line="216" w:before="0" w:after="0"/>
              <w:ind w:left="0" w:right="0" w:hanging="0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</w:r>
          </w:p>
        </w:tc>
      </w:tr>
    </w:tbl>
    <w:p>
      <w:pPr>
        <w:pStyle w:val="Normal"/>
        <w:widowControl w:val="false"/>
        <w:bidi w:val="0"/>
        <w:spacing w:lineRule="auto" w:line="276"/>
        <w:ind w:left="0" w:right="0" w:hanging="0"/>
        <w:rPr/>
      </w:pPr>
      <w:r>
        <w:rPr>
          <w:lang w:eastAsia="ru-RU"/>
        </w:rPr>
        <w:tab/>
        <w:tab/>
        <w:tab/>
        <w:tab/>
        <w:tab/>
        <w:tab/>
        <w:t xml:space="preserve">    </w:t>
      </w:r>
    </w:p>
    <w:p>
      <w:pPr>
        <w:pStyle w:val="Normal"/>
        <w:bidi w:val="0"/>
        <w:spacing w:lineRule="auto" w:line="276"/>
        <w:ind w:left="3540" w:right="0" w:firstLine="708"/>
        <w:rPr/>
      </w:pPr>
      <w:r>
        <w:rPr>
          <w:rFonts w:ascii="Times New Roman" w:hAnsi="Times New Roman"/>
          <w:sz w:val="20"/>
          <w:szCs w:val="20"/>
          <w:lang w:eastAsia="ru-RU"/>
        </w:rPr>
        <w:t>Руководитель подразделения____________________________</w:t>
      </w:r>
    </w:p>
    <w:p>
      <w:pPr>
        <w:pStyle w:val="Normal"/>
        <w:bidi w:val="0"/>
        <w:spacing w:lineRule="auto" w:line="276"/>
        <w:ind w:left="0" w:right="0" w:firstLine="708"/>
        <w:rPr/>
      </w:pPr>
      <w:r>
        <w:rPr>
          <w:rFonts w:ascii="Times New Roman" w:hAnsi="Times New Roman"/>
          <w:b/>
          <w:sz w:val="20"/>
          <w:szCs w:val="20"/>
          <w:lang w:eastAsia="ru-RU"/>
        </w:rPr>
        <w:t>Согласовано:</w:t>
      </w:r>
    </w:p>
    <w:p>
      <w:pPr>
        <w:pStyle w:val="Normal"/>
        <w:bidi w:val="0"/>
        <w:spacing w:lineRule="auto" w:line="276"/>
        <w:ind w:left="0" w:right="0" w:hanging="0"/>
        <w:rPr/>
      </w:pPr>
      <w:r>
        <w:rPr>
          <w:rFonts w:ascii="Times New Roman" w:hAnsi="Times New Roman"/>
          <w:sz w:val="20"/>
          <w:szCs w:val="20"/>
          <w:lang w:eastAsia="ru-RU"/>
        </w:rPr>
        <w:t xml:space="preserve">Начальник УК                                           Начальник ФЭУ                                                  Главный  бухгалтер               </w:t>
      </w:r>
    </w:p>
    <w:p>
      <w:pPr>
        <w:pStyle w:val="Normal"/>
        <w:bidi w:val="0"/>
        <w:spacing w:lineRule="auto" w:line="276"/>
        <w:ind w:left="0" w:right="0" w:hanging="0"/>
        <w:rPr>
          <w:rFonts w:ascii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</w:r>
    </w:p>
    <w:p>
      <w:pPr>
        <w:pStyle w:val="Normal"/>
        <w:bidi w:val="0"/>
        <w:spacing w:lineRule="auto" w:line="276"/>
        <w:ind w:left="0" w:right="0" w:hanging="0"/>
        <w:rPr>
          <w:rFonts w:ascii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</w:r>
    </w:p>
    <w:p>
      <w:pPr>
        <w:pStyle w:val="Normal"/>
        <w:bidi w:val="0"/>
        <w:spacing w:lineRule="auto" w:line="276" w:before="0" w:after="200"/>
        <w:ind w:left="0" w:right="0" w:hanging="0"/>
        <w:rPr/>
      </w:pPr>
      <w:r>
        <w:rPr>
          <w:rFonts w:ascii="Times New Roman" w:hAnsi="Times New Roman"/>
          <w:sz w:val="20"/>
          <w:szCs w:val="20"/>
          <w:lang w:eastAsia="ru-RU"/>
        </w:rPr>
        <w:t>Один экземпляр настоящего соглашения получил _____________________/___________________/</w:t>
      </w:r>
    </w:p>
    <w:sectPr>
      <w:type w:val="nextPage"/>
      <w:pgSz w:w="11906" w:h="16838"/>
      <w:pgMar w:left="1134" w:right="567" w:gutter="0" w:header="0" w:top="426" w:footer="0" w:bottom="426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Courier New">
    <w:charset w:val="01"/>
    <w:family w:val="roman"/>
    <w:pitch w:val="variable"/>
  </w:font>
  <w:font w:name="Arial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/>
      </w:rPr>
    </w:lvl>
  </w:abstractNum>
  <w:abstractNum w:abstractNumId="2"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>
      <w:start w:val="3"/>
      <w:numFmt w:val="decimal"/>
      <w:lvlText w:val="%1.%2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4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52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8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60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96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680" w:hanging="1800"/>
      </w:pPr>
      <w:rPr>
        <w:rFonts w:cs="Times New Roman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kern w:val="2"/>
        <w:sz w:val="24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bidi w:val="0"/>
      <w:spacing w:lineRule="auto" w:line="276" w:before="0" w:after="200"/>
      <w:jc w:val="left"/>
      <w:textAlignment w:val="auto"/>
    </w:pPr>
    <w:rPr>
      <w:rFonts w:ascii="Calibri" w:hAnsi="Calibri" w:eastAsia="Courier New" w:cs="Times New Roman"/>
      <w:color w:val="auto"/>
      <w:kern w:val="2"/>
      <w:sz w:val="22"/>
      <w:szCs w:val="22"/>
      <w:lang w:val="ru-RU" w:eastAsia="en-US" w:bidi="ar-SA"/>
    </w:rPr>
  </w:style>
  <w:style w:type="character" w:styleId="DefaultParagraphFont">
    <w:name w:val="Default Paragraph Font"/>
    <w:qFormat/>
    <w:rPr/>
  </w:style>
  <w:style w:type="character" w:styleId="InternetLink">
    <w:name w:val="Hyperlink"/>
    <w:basedOn w:val="DefaultParagraphFont"/>
    <w:rPr>
      <w:rFonts w:ascii="Times New Roman" w:hAnsi="Times New Roman"/>
      <w:color w:val="0000FF"/>
      <w:sz w:val="24"/>
      <w:szCs w:val="24"/>
      <w:u w:val="single"/>
    </w:rPr>
  </w:style>
  <w:style w:type="character" w:styleId="Strong">
    <w:name w:val="Strong"/>
    <w:basedOn w:val="DefaultParagraphFont"/>
    <w:qFormat/>
    <w:rPr>
      <w:rFonts w:ascii="Times New Roman" w:hAnsi="Times New Roman"/>
      <w:b/>
      <w:bCs/>
      <w:sz w:val="24"/>
      <w:szCs w:val="24"/>
    </w:rPr>
  </w:style>
  <w:style w:type="character" w:styleId="TitleChar">
    <w:name w:val="Title Char"/>
    <w:basedOn w:val="DefaultParagraphFont"/>
    <w:qFormat/>
    <w:rPr>
      <w:rFonts w:ascii="Times New Roman" w:hAnsi="Times New Roman"/>
      <w:b/>
      <w:bCs/>
      <w:sz w:val="24"/>
      <w:szCs w:val="24"/>
      <w:lang w:eastAsia="ru-RU"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Tahoma" w:cs="Noto Sans Devanagari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NormalTable">
    <w:name w:val="Normal Table"/>
    <w:qFormat/>
    <w:pPr>
      <w:widowControl/>
      <w:bidi w:val="0"/>
      <w:jc w:val="left"/>
      <w:textAlignment w:val="auto"/>
    </w:pPr>
    <w:rPr>
      <w:rFonts w:ascii="Calibri" w:hAnsi="Calibri" w:eastAsia="Calibri" w:cs="Times New Roman"/>
      <w:color w:val="auto"/>
      <w:kern w:val="2"/>
      <w:sz w:val="20"/>
      <w:szCs w:val="20"/>
      <w:lang w:val="ru-RU" w:eastAsia="ru-RU" w:bidi="hi-IN"/>
    </w:rPr>
  </w:style>
  <w:style w:type="paragraph" w:styleId="NormalWeb">
    <w:name w:val="Normal (Web)"/>
    <w:basedOn w:val="Normal"/>
    <w:qFormat/>
    <w:pPr>
      <w:spacing w:lineRule="auto" w:line="240" w:beforeAutospacing="1" w:afterAutospacing="1"/>
    </w:pPr>
    <w:rPr>
      <w:rFonts w:ascii="Times New Roman" w:hAnsi="Times New Roman" w:eastAsia="Calibri"/>
      <w:sz w:val="24"/>
      <w:szCs w:val="24"/>
      <w:lang w:eastAsia="ru-RU"/>
    </w:rPr>
  </w:style>
  <w:style w:type="paragraph" w:styleId="ConsPlusNonformat">
    <w:name w:val="ConsPlusNonformat"/>
    <w:qFormat/>
    <w:pPr>
      <w:widowControl/>
      <w:bidi w:val="0"/>
      <w:jc w:val="left"/>
      <w:textAlignment w:val="auto"/>
    </w:pPr>
    <w:rPr>
      <w:rFonts w:ascii="Courier New" w:hAnsi="Courier New" w:eastAsia="Courier New" w:cs="Courier New"/>
      <w:color w:val="auto"/>
      <w:kern w:val="2"/>
      <w:sz w:val="20"/>
      <w:szCs w:val="20"/>
      <w:lang w:val="ru-RU" w:eastAsia="en-US" w:bidi="ar-SA"/>
    </w:rPr>
  </w:style>
  <w:style w:type="paragraph" w:styleId="ConsPlusCell">
    <w:name w:val="ConsPlusCell"/>
    <w:qFormat/>
    <w:pPr>
      <w:widowControl/>
      <w:bidi w:val="0"/>
      <w:jc w:val="left"/>
      <w:textAlignment w:val="auto"/>
    </w:pPr>
    <w:rPr>
      <w:rFonts w:ascii="Arial" w:hAnsi="Arial" w:eastAsia="Courier New" w:cs="Arial"/>
      <w:color w:val="auto"/>
      <w:kern w:val="2"/>
      <w:sz w:val="20"/>
      <w:szCs w:val="20"/>
      <w:lang w:val="ru-RU" w:eastAsia="en-US" w:bidi="ar-SA"/>
    </w:rPr>
  </w:style>
  <w:style w:type="paragraph" w:styleId="1">
    <w:name w:val="Стиль1"/>
    <w:basedOn w:val="Normal"/>
    <w:qFormat/>
    <w:pPr>
      <w:shd w:fill="FFFFFF"/>
      <w:spacing w:lineRule="exact" w:line="274" w:before="264" w:after="0"/>
      <w:ind w:left="2184" w:right="3091" w:hanging="1430"/>
    </w:pPr>
    <w:rPr>
      <w:rFonts w:ascii="Times New Roman" w:hAnsi="Times New Roman" w:eastAsia="Calibri"/>
      <w:sz w:val="24"/>
      <w:szCs w:val="24"/>
      <w:lang w:eastAsia="ru-RU"/>
    </w:rPr>
  </w:style>
  <w:style w:type="paragraph" w:styleId="TableGrid">
    <w:name w:val="Table Grid"/>
    <w:basedOn w:val="NormalTable"/>
    <w:qFormat/>
    <w:pPr>
      <w:pBdr/>
      <w:spacing w:lineRule="auto" w:line="240" w:before="0" w:after="0"/>
    </w:pPr>
    <w:rPr>
      <w:sz w:val="20"/>
      <w:szCs w:val="20"/>
      <w:lang w:eastAsia="ru-RU"/>
    </w:rPr>
  </w:style>
  <w:style w:type="paragraph" w:styleId="Title">
    <w:name w:val="Title"/>
    <w:basedOn w:val="Normal"/>
    <w:qFormat/>
    <w:pPr>
      <w:spacing w:lineRule="auto" w:line="240" w:before="0" w:after="0"/>
      <w:jc w:val="center"/>
    </w:pPr>
    <w:rPr>
      <w:rFonts w:ascii="Times New Roman" w:hAnsi="Times New Roman" w:eastAsia="Calibri"/>
      <w:b/>
      <w:bCs/>
      <w:lang w:eastAsia="ru-RU"/>
    </w:rPr>
  </w:style>
  <w:style w:type="paragraph" w:styleId="11">
    <w:name w:val="Абзац списка1"/>
    <w:basedOn w:val="Normal"/>
    <w:qFormat/>
    <w:pPr>
      <w:spacing w:lineRule="auto" w:line="240" w:before="0" w:after="0"/>
      <w:ind w:left="720" w:hanging="0"/>
      <w:contextualSpacing/>
    </w:pPr>
    <w:rPr>
      <w:sz w:val="24"/>
      <w:szCs w:val="24"/>
      <w:lang w:eastAsia="ru-RU"/>
    </w:rPr>
  </w:style>
  <w:style w:type="paragraph" w:styleId="12">
    <w:name w:val="Без интервала1"/>
    <w:qFormat/>
    <w:pPr>
      <w:widowControl/>
      <w:bidi w:val="0"/>
      <w:jc w:val="left"/>
      <w:textAlignment w:val="auto"/>
    </w:pPr>
    <w:rPr>
      <w:rFonts w:ascii="Times New Roman" w:hAnsi="Times New Roman" w:eastAsia="Courier New" w:cs="Times New Roman"/>
      <w:color w:val="auto"/>
      <w:kern w:val="2"/>
      <w:sz w:val="24"/>
      <w:szCs w:val="24"/>
      <w:lang w:val="ru-RU" w:eastAsia="ru-RU" w:bidi="ar-SA"/>
    </w:rPr>
  </w:style>
  <w:style w:type="paragraph" w:styleId="ListParagraph">
    <w:name w:val="List Paragraph"/>
    <w:basedOn w:val="Normal"/>
    <w:qFormat/>
    <w:pPr>
      <w:spacing w:before="0" w:after="200"/>
      <w:ind w:left="720" w:hanging="0"/>
      <w:contextualSpacing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LibreOffice/7.4.3.2$Linux_X86_64 LibreOffice_project/1048a8393ae2eeec98dff31b5c133c5f1d08b890</Application>
  <AppVersion>15.0000</AppVersion>
  <Pages>3</Pages>
  <Words>427</Words>
  <Characters>5296</Characters>
  <CharactersWithSpaces>6848</CharactersWithSpaces>
  <Paragraphs>87</Paragraphs>
  <Company>RGRTU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2022-11-10T13:37:00Z</dcterms:created>
  <dc:creator>OK</dc:creator>
  <dc:description/>
  <dc:language>ru-RU</dc:language>
  <cp:lastModifiedBy/>
  <cp:lastPrinted>2022-11-10T13:33:00Z</cp:lastPrinted>
  <dcterms:modified xsi:type="dcterms:W3CDTF">2023-01-13T11:32:00Z</dcterms:modified>
  <cp:revision>4</cp:revision>
  <dc:subject/>
  <dc:title>ДОПОЛНИТЕЛЬНОЕ СОГЛАШЕНИЕ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perator">
    <vt:lpwstr>UK1</vt:lpwstr>
  </property>
</Properties>
</file>